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89" w:rsidRPr="00921EFD" w:rsidRDefault="00F02289" w:rsidP="00F02289">
      <w:pPr>
        <w:rPr>
          <w:color w:val="222222"/>
          <w:sz w:val="24"/>
          <w:szCs w:val="24"/>
          <w:shd w:val="clear" w:color="auto" w:fill="FFFFFF"/>
        </w:rPr>
      </w:pPr>
      <w:r w:rsidRPr="00921EFD">
        <w:rPr>
          <w:color w:val="222222"/>
          <w:sz w:val="24"/>
          <w:szCs w:val="24"/>
          <w:shd w:val="clear" w:color="auto" w:fill="FFFFFF"/>
        </w:rPr>
        <w:t xml:space="preserve">Colorado Analytical Laboratory is an independent laboratory specializing in chemical and inorganic analysis of </w:t>
      </w:r>
      <w:r w:rsidR="002B2269" w:rsidRPr="00921EFD">
        <w:rPr>
          <w:color w:val="222222"/>
          <w:sz w:val="24"/>
          <w:szCs w:val="24"/>
          <w:shd w:val="clear" w:color="auto" w:fill="FFFFFF"/>
        </w:rPr>
        <w:t>water, wastewater, soil,</w:t>
      </w:r>
      <w:r w:rsidRPr="00921EFD">
        <w:rPr>
          <w:color w:val="222222"/>
          <w:sz w:val="24"/>
          <w:szCs w:val="24"/>
          <w:shd w:val="clear" w:color="auto" w:fill="FFFFFF"/>
        </w:rPr>
        <w:t xml:space="preserve"> and horticulture samples. With 2 locations in Brighton and Lakewood Colorado, CAL serves customers nationwide that include private water/wastewater contract operators, engineering firms, </w:t>
      </w:r>
      <w:r w:rsidR="002B2269" w:rsidRPr="00921EFD">
        <w:rPr>
          <w:color w:val="222222"/>
          <w:sz w:val="24"/>
          <w:szCs w:val="24"/>
          <w:shd w:val="clear" w:color="auto" w:fill="FFFFFF"/>
        </w:rPr>
        <w:t xml:space="preserve">and </w:t>
      </w:r>
      <w:r w:rsidRPr="00921EFD">
        <w:rPr>
          <w:color w:val="222222"/>
          <w:sz w:val="24"/>
          <w:szCs w:val="24"/>
          <w:shd w:val="clear" w:color="auto" w:fill="FFFFFF"/>
        </w:rPr>
        <w:t>municipalities</w:t>
      </w:r>
      <w:r w:rsidR="002B2269" w:rsidRPr="00921EFD">
        <w:rPr>
          <w:color w:val="222222"/>
          <w:sz w:val="24"/>
          <w:szCs w:val="24"/>
          <w:shd w:val="clear" w:color="auto" w:fill="FFFFFF"/>
        </w:rPr>
        <w:t>.</w:t>
      </w:r>
      <w:r w:rsidRPr="00921EFD">
        <w:rPr>
          <w:color w:val="222222"/>
          <w:sz w:val="24"/>
          <w:szCs w:val="24"/>
        </w:rPr>
        <w:br/>
      </w:r>
      <w:r w:rsidRPr="00921EFD">
        <w:rPr>
          <w:color w:val="222222"/>
          <w:sz w:val="24"/>
          <w:szCs w:val="24"/>
        </w:rPr>
        <w:br/>
      </w:r>
      <w:r w:rsidRPr="00921EFD">
        <w:rPr>
          <w:color w:val="222222"/>
          <w:sz w:val="24"/>
          <w:szCs w:val="24"/>
          <w:shd w:val="clear" w:color="auto" w:fill="FFFFFF"/>
        </w:rPr>
        <w:t>Our Lakewood laboratory has a full-time management position available for an Organics Laboratory Manager. Aspects of the job include:</w:t>
      </w:r>
      <w:r w:rsidRPr="00921EFD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921EFD">
        <w:rPr>
          <w:color w:val="222222"/>
          <w:sz w:val="24"/>
          <w:szCs w:val="24"/>
        </w:rPr>
        <w:br/>
      </w:r>
      <w:r w:rsidR="002B2269" w:rsidRPr="00921EFD">
        <w:rPr>
          <w:color w:val="222222"/>
          <w:sz w:val="24"/>
          <w:szCs w:val="24"/>
          <w:shd w:val="clear" w:color="auto" w:fill="FFFFFF"/>
        </w:rPr>
        <w:t>• Supervising 2</w:t>
      </w:r>
      <w:r w:rsidRPr="00921EFD">
        <w:rPr>
          <w:color w:val="222222"/>
          <w:sz w:val="24"/>
          <w:szCs w:val="24"/>
          <w:shd w:val="clear" w:color="auto" w:fill="FFFFFF"/>
        </w:rPr>
        <w:t xml:space="preserve"> analysts</w:t>
      </w:r>
      <w:r w:rsidR="002B2269" w:rsidRPr="00921EFD">
        <w:rPr>
          <w:color w:val="222222"/>
          <w:sz w:val="24"/>
          <w:szCs w:val="24"/>
          <w:shd w:val="clear" w:color="auto" w:fill="FFFFFF"/>
        </w:rPr>
        <w:t xml:space="preserve"> and 1 prep technician</w:t>
      </w:r>
      <w:r w:rsidR="009D4AE2" w:rsidRPr="00921EFD">
        <w:rPr>
          <w:color w:val="222222"/>
          <w:sz w:val="24"/>
          <w:szCs w:val="24"/>
          <w:shd w:val="clear" w:color="auto" w:fill="FFFFFF"/>
        </w:rPr>
        <w:t xml:space="preserve"> </w:t>
      </w:r>
      <w:r w:rsidRPr="00921EFD">
        <w:rPr>
          <w:color w:val="222222"/>
          <w:sz w:val="24"/>
          <w:szCs w:val="24"/>
          <w:shd w:val="clear" w:color="auto" w:fill="FFFFFF"/>
        </w:rPr>
        <w:t>utilizing EPA methodology for the chemical analysis of drinking water samples by GC, GC/MS and HPLC</w:t>
      </w:r>
    </w:p>
    <w:p w:rsidR="00F02289" w:rsidRPr="00921EFD" w:rsidRDefault="00F02289" w:rsidP="00F02289">
      <w:pPr>
        <w:rPr>
          <w:color w:val="222222"/>
          <w:sz w:val="24"/>
          <w:szCs w:val="24"/>
          <w:shd w:val="clear" w:color="auto" w:fill="FFFFFF"/>
        </w:rPr>
      </w:pPr>
      <w:r w:rsidRPr="00921EFD">
        <w:rPr>
          <w:color w:val="222222"/>
          <w:sz w:val="24"/>
          <w:szCs w:val="24"/>
          <w:shd w:val="clear" w:color="auto" w:fill="FFFFFF"/>
        </w:rPr>
        <w:t>• Working closely with existing laboratory management in order to obtain compliance data of the highest quality</w:t>
      </w:r>
    </w:p>
    <w:p w:rsidR="00F02289" w:rsidRPr="00921EFD" w:rsidRDefault="00F02289" w:rsidP="00F02289">
      <w:pPr>
        <w:rPr>
          <w:color w:val="222222"/>
          <w:sz w:val="24"/>
          <w:szCs w:val="24"/>
          <w:shd w:val="clear" w:color="auto" w:fill="FFFFFF"/>
        </w:rPr>
      </w:pPr>
      <w:r w:rsidRPr="00921EFD">
        <w:rPr>
          <w:color w:val="222222"/>
          <w:sz w:val="24"/>
          <w:szCs w:val="24"/>
          <w:shd w:val="clear" w:color="auto" w:fill="FFFFFF"/>
        </w:rPr>
        <w:t>• Instrument maintenance and troubleshooting</w:t>
      </w:r>
      <w:bookmarkStart w:id="0" w:name="_GoBack"/>
      <w:bookmarkEnd w:id="0"/>
    </w:p>
    <w:p w:rsidR="00F02289" w:rsidRPr="00921EFD" w:rsidRDefault="00F02289" w:rsidP="00F02289">
      <w:pPr>
        <w:rPr>
          <w:color w:val="222222"/>
          <w:sz w:val="24"/>
          <w:szCs w:val="24"/>
          <w:shd w:val="clear" w:color="auto" w:fill="FFFFFF"/>
        </w:rPr>
      </w:pPr>
      <w:r w:rsidRPr="00921EFD">
        <w:rPr>
          <w:color w:val="222222"/>
          <w:sz w:val="24"/>
          <w:szCs w:val="24"/>
          <w:shd w:val="clear" w:color="auto" w:fill="FFFFFF"/>
        </w:rPr>
        <w:t>• Preparation of standards and samples</w:t>
      </w:r>
      <w:r w:rsidRPr="00921EFD">
        <w:rPr>
          <w:color w:val="222222"/>
          <w:sz w:val="24"/>
          <w:szCs w:val="24"/>
        </w:rPr>
        <w:br/>
      </w:r>
      <w:r w:rsidRPr="00921EFD">
        <w:rPr>
          <w:color w:val="222222"/>
          <w:sz w:val="24"/>
          <w:szCs w:val="24"/>
          <w:shd w:val="clear" w:color="auto" w:fill="FFFFFF"/>
        </w:rPr>
        <w:t>• Data reduction and review</w:t>
      </w:r>
      <w:r w:rsidRPr="00921EFD">
        <w:rPr>
          <w:color w:val="222222"/>
          <w:sz w:val="24"/>
          <w:szCs w:val="24"/>
        </w:rPr>
        <w:br/>
      </w:r>
      <w:r w:rsidRPr="00921EFD">
        <w:rPr>
          <w:color w:val="222222"/>
          <w:sz w:val="24"/>
          <w:szCs w:val="24"/>
        </w:rPr>
        <w:br/>
      </w:r>
      <w:r w:rsidRPr="00921EFD">
        <w:rPr>
          <w:color w:val="222222"/>
          <w:sz w:val="24"/>
          <w:szCs w:val="24"/>
          <w:u w:val="single"/>
          <w:shd w:val="clear" w:color="auto" w:fill="FFFFFF"/>
        </w:rPr>
        <w:t>Extensive knowledge of organic EPA drinking water methodology is a must</w:t>
      </w:r>
      <w:r w:rsidR="009F072F" w:rsidRPr="00921EFD">
        <w:rPr>
          <w:color w:val="222222"/>
          <w:sz w:val="24"/>
          <w:szCs w:val="24"/>
          <w:shd w:val="clear" w:color="auto" w:fill="FFFFFF"/>
        </w:rPr>
        <w:t xml:space="preserve">.  </w:t>
      </w:r>
      <w:r w:rsidRPr="00921EFD">
        <w:rPr>
          <w:color w:val="222222"/>
          <w:sz w:val="24"/>
          <w:szCs w:val="24"/>
          <w:shd w:val="clear" w:color="auto" w:fill="FFFFFF"/>
        </w:rPr>
        <w:t xml:space="preserve">Strict attention to detail </w:t>
      </w:r>
      <w:r w:rsidR="009F072F" w:rsidRPr="00921EFD">
        <w:rPr>
          <w:color w:val="222222"/>
          <w:sz w:val="24"/>
          <w:szCs w:val="24"/>
          <w:shd w:val="clear" w:color="auto" w:fill="FFFFFF"/>
        </w:rPr>
        <w:t xml:space="preserve">is essential for this position.  </w:t>
      </w:r>
      <w:r w:rsidRPr="00921EFD">
        <w:rPr>
          <w:color w:val="222222"/>
          <w:sz w:val="24"/>
          <w:szCs w:val="24"/>
          <w:shd w:val="clear" w:color="auto" w:fill="FFFFFF"/>
        </w:rPr>
        <w:t>Candidate should have excellent computer skills, be able manage multiple analysts effectively while conducting several</w:t>
      </w:r>
      <w:r w:rsidR="009F072F" w:rsidRPr="00921EFD">
        <w:rPr>
          <w:color w:val="222222"/>
          <w:sz w:val="24"/>
          <w:szCs w:val="24"/>
          <w:shd w:val="clear" w:color="auto" w:fill="FFFFFF"/>
        </w:rPr>
        <w:t xml:space="preserve"> methods concurrently.  </w:t>
      </w:r>
      <w:r w:rsidRPr="00921EFD">
        <w:rPr>
          <w:color w:val="222222"/>
          <w:sz w:val="24"/>
          <w:szCs w:val="24"/>
          <w:shd w:val="clear" w:color="auto" w:fill="FFFFFF"/>
        </w:rPr>
        <w:t>The successful applicant should conduct themselves in a professional manner</w:t>
      </w:r>
      <w:r w:rsidR="009F072F" w:rsidRPr="00921EFD">
        <w:rPr>
          <w:color w:val="222222"/>
          <w:sz w:val="24"/>
          <w:szCs w:val="24"/>
          <w:shd w:val="clear" w:color="auto" w:fill="FFFFFF"/>
        </w:rPr>
        <w:t xml:space="preserve">.  </w:t>
      </w:r>
      <w:r w:rsidRPr="00921EFD">
        <w:rPr>
          <w:color w:val="222222"/>
          <w:sz w:val="24"/>
          <w:szCs w:val="24"/>
          <w:shd w:val="clear" w:color="auto" w:fill="FFFFFF"/>
        </w:rPr>
        <w:t>Experience in Environmental laboratory setting and a Bachelor of Science degree is required.</w:t>
      </w:r>
      <w:r w:rsidRPr="00921EFD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r w:rsidRPr="00921EFD">
        <w:rPr>
          <w:color w:val="222222"/>
          <w:sz w:val="24"/>
          <w:szCs w:val="24"/>
        </w:rPr>
        <w:br/>
      </w:r>
      <w:r w:rsidRPr="00921EFD">
        <w:rPr>
          <w:color w:val="222222"/>
          <w:sz w:val="24"/>
          <w:szCs w:val="24"/>
        </w:rPr>
        <w:br/>
      </w:r>
      <w:r w:rsidRPr="00921EFD">
        <w:rPr>
          <w:color w:val="222222"/>
          <w:sz w:val="24"/>
          <w:szCs w:val="24"/>
          <w:shd w:val="clear" w:color="auto" w:fill="FFFFFF"/>
        </w:rPr>
        <w:t xml:space="preserve">Benefits include medical, dental and a company matching 401(k) </w:t>
      </w:r>
      <w:proofErr w:type="gramStart"/>
      <w:r w:rsidRPr="00921EFD">
        <w:rPr>
          <w:color w:val="222222"/>
          <w:sz w:val="24"/>
          <w:szCs w:val="24"/>
          <w:shd w:val="clear" w:color="auto" w:fill="FFFFFF"/>
        </w:rPr>
        <w:t>plan</w:t>
      </w:r>
      <w:proofErr w:type="gramEnd"/>
      <w:r w:rsidRPr="00921EFD">
        <w:rPr>
          <w:color w:val="222222"/>
          <w:sz w:val="24"/>
          <w:szCs w:val="24"/>
          <w:shd w:val="clear" w:color="auto" w:fill="FFFFFF"/>
        </w:rPr>
        <w:t>. Interested candidates can email their resume (no phone calls please). Pay commensurate with experience.</w:t>
      </w:r>
    </w:p>
    <w:p w:rsidR="00921EFD" w:rsidRPr="00921EFD" w:rsidRDefault="00921EFD" w:rsidP="00F02289">
      <w:pPr>
        <w:rPr>
          <w:color w:val="222222"/>
          <w:sz w:val="24"/>
          <w:szCs w:val="24"/>
          <w:shd w:val="clear" w:color="auto" w:fill="FFFFFF"/>
        </w:rPr>
      </w:pPr>
    </w:p>
    <w:p w:rsidR="00921EFD" w:rsidRPr="00921EFD" w:rsidRDefault="00921EFD" w:rsidP="00921EFD">
      <w:pPr>
        <w:rPr>
          <w:color w:val="1F497D"/>
          <w:sz w:val="24"/>
          <w:szCs w:val="24"/>
        </w:rPr>
      </w:pPr>
      <w:r w:rsidRPr="00921EFD">
        <w:rPr>
          <w:color w:val="222222"/>
          <w:sz w:val="24"/>
          <w:szCs w:val="24"/>
          <w:shd w:val="clear" w:color="auto" w:fill="FFFFFF"/>
        </w:rPr>
        <w:t xml:space="preserve">Resumes may be sent to  </w:t>
      </w:r>
      <w:hyperlink r:id="rId4" w:history="1">
        <w:r w:rsidRPr="00921EFD">
          <w:rPr>
            <w:rStyle w:val="Hyperlink"/>
            <w:sz w:val="24"/>
            <w:szCs w:val="24"/>
          </w:rPr>
          <w:t>jobs@coloradolab.com</w:t>
        </w:r>
      </w:hyperlink>
      <w:r w:rsidRPr="00921EFD">
        <w:rPr>
          <w:color w:val="222222"/>
          <w:sz w:val="24"/>
          <w:szCs w:val="24"/>
          <w:shd w:val="clear" w:color="auto" w:fill="FFFFFF"/>
        </w:rPr>
        <w:t>, no phone calls please.</w:t>
      </w:r>
    </w:p>
    <w:p w:rsidR="00921EFD" w:rsidRDefault="00921EFD" w:rsidP="00F02289">
      <w:pPr>
        <w:rPr>
          <w:color w:val="222222"/>
          <w:sz w:val="27"/>
          <w:szCs w:val="27"/>
          <w:shd w:val="clear" w:color="auto" w:fill="FFFFFF"/>
        </w:rPr>
      </w:pPr>
    </w:p>
    <w:p w:rsidR="00F02289" w:rsidRDefault="00F02289" w:rsidP="00F02289"/>
    <w:p w:rsidR="00974742" w:rsidRDefault="00974742"/>
    <w:sectPr w:rsidR="0097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57"/>
    <w:rsid w:val="002B2269"/>
    <w:rsid w:val="002F5FF4"/>
    <w:rsid w:val="00921EFD"/>
    <w:rsid w:val="00974742"/>
    <w:rsid w:val="009B6057"/>
    <w:rsid w:val="009D4AE2"/>
    <w:rsid w:val="009F072F"/>
    <w:rsid w:val="00AB1462"/>
    <w:rsid w:val="00D44398"/>
    <w:rsid w:val="00F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0699"/>
  <w15:chartTrackingRefBased/>
  <w15:docId w15:val="{20ECFCB0-0C81-466C-B252-45F34F2D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60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057"/>
  </w:style>
  <w:style w:type="paragraph" w:styleId="BalloonText">
    <w:name w:val="Balloon Text"/>
    <w:basedOn w:val="Normal"/>
    <w:link w:val="BalloonTextChar"/>
    <w:uiPriority w:val="99"/>
    <w:semiHidden/>
    <w:unhideWhenUsed/>
    <w:rsid w:val="002F5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1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bs@coloradol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McClellan</dc:creator>
  <cp:keywords/>
  <dc:description/>
  <cp:lastModifiedBy>Patty McClellan</cp:lastModifiedBy>
  <cp:revision>2</cp:revision>
  <cp:lastPrinted>2017-06-23T16:56:00Z</cp:lastPrinted>
  <dcterms:created xsi:type="dcterms:W3CDTF">2017-06-23T16:46:00Z</dcterms:created>
  <dcterms:modified xsi:type="dcterms:W3CDTF">2017-06-23T21:04:00Z</dcterms:modified>
</cp:coreProperties>
</file>